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63" w:rsidRPr="00BF5C9F" w:rsidRDefault="00294E63" w:rsidP="00294E63">
      <w:pPr>
        <w:ind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8"/>
          <w:lang w:val="ro-RO"/>
        </w:rPr>
        <w:t xml:space="preserve">  </w:t>
      </w:r>
      <w:r w:rsidRPr="00BF5C9F">
        <w:rPr>
          <w:rFonts w:asciiTheme="majorBidi" w:hAnsiTheme="majorBidi" w:cstheme="majorBidi"/>
          <w:sz w:val="24"/>
          <w:szCs w:val="28"/>
          <w:lang w:val="ro-RO"/>
        </w:rPr>
        <w:t>Anexa nr. 3</w:t>
      </w:r>
    </w:p>
    <w:p w:rsidR="00294E63" w:rsidRPr="00BF5C9F" w:rsidRDefault="00294E63" w:rsidP="00294E63">
      <w:pPr>
        <w:ind w:left="5760" w:firstLine="0"/>
        <w:contextualSpacing/>
        <w:jc w:val="right"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>la Hotărîrea Guvernului nr.</w:t>
      </w:r>
      <w:r>
        <w:rPr>
          <w:rFonts w:asciiTheme="majorBidi" w:hAnsiTheme="majorBidi" w:cstheme="majorBidi"/>
          <w:sz w:val="24"/>
          <w:szCs w:val="28"/>
          <w:lang w:val="ro-RO"/>
        </w:rPr>
        <w:t xml:space="preserve"> 648</w:t>
      </w:r>
    </w:p>
    <w:p w:rsidR="00294E63" w:rsidRPr="00BF5C9F" w:rsidRDefault="00294E63" w:rsidP="00294E63">
      <w:pPr>
        <w:ind w:left="5760" w:firstLine="0"/>
        <w:contextualSpacing/>
        <w:jc w:val="right"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 din </w:t>
      </w:r>
      <w:r>
        <w:rPr>
          <w:rFonts w:asciiTheme="majorBidi" w:hAnsiTheme="majorBidi" w:cstheme="majorBidi"/>
          <w:sz w:val="24"/>
          <w:szCs w:val="28"/>
          <w:lang w:val="ro-RO"/>
        </w:rPr>
        <w:t>10 iulie</w:t>
      </w: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2018</w:t>
      </w:r>
    </w:p>
    <w:p w:rsidR="00294E63" w:rsidRPr="00BF5C9F" w:rsidRDefault="00294E63" w:rsidP="00294E63">
      <w:pPr>
        <w:ind w:firstLine="0"/>
        <w:contextualSpacing/>
        <w:rPr>
          <w:rFonts w:asciiTheme="majorBidi" w:hAnsiTheme="majorBidi" w:cstheme="majorBidi"/>
          <w:b/>
          <w:sz w:val="28"/>
          <w:szCs w:val="28"/>
          <w:lang w:val="ro-RO"/>
        </w:rPr>
      </w:pPr>
    </w:p>
    <w:p w:rsidR="00294E63" w:rsidRPr="00BF5C9F" w:rsidRDefault="00294E63" w:rsidP="00294E63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 xml:space="preserve">PLANUL </w:t>
      </w:r>
    </w:p>
    <w:p w:rsidR="00294E63" w:rsidRPr="00BF5C9F" w:rsidRDefault="00294E63" w:rsidP="00294E63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 xml:space="preserve">de admitere (comanda de stat), cu finanțare de la bugetul de stat, </w:t>
      </w:r>
    </w:p>
    <w:p w:rsidR="00294E63" w:rsidRPr="00BF5C9F" w:rsidRDefault="00294E63" w:rsidP="00294E63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 xml:space="preserve">în învățămîntul profesional tehnic postsecundar și postsecundar nonterțiar </w:t>
      </w:r>
    </w:p>
    <w:p w:rsidR="00294E63" w:rsidRPr="00BF5C9F" w:rsidRDefault="00294E63" w:rsidP="00294E63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>pentru anul de studii 2018-2019</w:t>
      </w:r>
    </w:p>
    <w:p w:rsidR="00294E63" w:rsidRPr="00BF5C9F" w:rsidRDefault="00294E63" w:rsidP="00294E63">
      <w:pPr>
        <w:ind w:firstLine="0"/>
        <w:rPr>
          <w:rFonts w:asciiTheme="majorBidi" w:hAnsiTheme="majorBidi" w:cstheme="majorBidi"/>
          <w:sz w:val="24"/>
          <w:szCs w:val="28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330"/>
        <w:gridCol w:w="861"/>
        <w:gridCol w:w="996"/>
        <w:gridCol w:w="1094"/>
        <w:gridCol w:w="980"/>
        <w:gridCol w:w="1981"/>
      </w:tblGrid>
      <w:tr w:rsidR="00294E63" w:rsidRPr="00BF5C9F" w:rsidTr="00267429">
        <w:trPr>
          <w:trHeight w:val="780"/>
          <w:jc w:val="center"/>
        </w:trPr>
        <w:tc>
          <w:tcPr>
            <w:tcW w:w="1803" w:type="pct"/>
            <w:vMerge w:val="restar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Domeniile de  educație / specialitățile (programele de studii)</w:t>
            </w:r>
          </w:p>
        </w:tc>
        <w:tc>
          <w:tcPr>
            <w:tcW w:w="467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Codul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Total admiteri (cu frecvență)</w:t>
            </w:r>
          </w:p>
        </w:tc>
        <w:tc>
          <w:tcPr>
            <w:tcW w:w="1124" w:type="pct"/>
            <w:gridSpan w:val="2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Instituții publice, inclusiv în baza studiilor</w:t>
            </w:r>
          </w:p>
        </w:tc>
        <w:tc>
          <w:tcPr>
            <w:tcW w:w="1074" w:type="pct"/>
            <w:vMerge w:val="restar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Candidați din raioanele de est</w:t>
            </w:r>
          </w:p>
        </w:tc>
      </w:tr>
      <w:tr w:rsidR="00294E63" w:rsidRPr="00BF5C9F" w:rsidTr="00267429">
        <w:trPr>
          <w:trHeight w:val="1485"/>
          <w:jc w:val="center"/>
        </w:trPr>
        <w:tc>
          <w:tcPr>
            <w:tcW w:w="1803" w:type="pct"/>
            <w:vMerge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gimnaziale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liceale și medii de cultură generală (4 ISCED. 5 ISCED)</w:t>
            </w:r>
          </w:p>
        </w:tc>
        <w:tc>
          <w:tcPr>
            <w:tcW w:w="1074" w:type="pct"/>
            <w:vMerge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</w:tr>
    </w:tbl>
    <w:p w:rsidR="00294E63" w:rsidRPr="00BF5C9F" w:rsidRDefault="00294E63" w:rsidP="00294E63">
      <w:pPr>
        <w:ind w:firstLine="0"/>
        <w:rPr>
          <w:rFonts w:asciiTheme="majorBidi" w:hAnsiTheme="majorBidi" w:cstheme="majorBidi"/>
          <w:sz w:val="2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332"/>
        <w:gridCol w:w="841"/>
        <w:gridCol w:w="982"/>
        <w:gridCol w:w="1122"/>
        <w:gridCol w:w="982"/>
        <w:gridCol w:w="1983"/>
      </w:tblGrid>
      <w:tr w:rsidR="00294E63" w:rsidRPr="00BF5C9F" w:rsidTr="00267429">
        <w:trPr>
          <w:trHeight w:val="270"/>
          <w:tblHeader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 3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6</w:t>
            </w:r>
          </w:p>
        </w:tc>
      </w:tr>
      <w:tr w:rsidR="00294E63" w:rsidRPr="00BF5C9F" w:rsidTr="00267429">
        <w:trPr>
          <w:trHeight w:val="27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 3759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 3401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358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 143</w:t>
            </w:r>
          </w:p>
        </w:tc>
      </w:tr>
      <w:tr w:rsidR="00294E63" w:rsidRPr="00BF5C9F" w:rsidTr="00267429">
        <w:trPr>
          <w:trHeight w:val="51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MINISTERUL EDUCAȚIEI CULTURII ȘI CERCETĂRII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 2362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 2340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22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 77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Pedagogie și știința educației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11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305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305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Educație timpurie 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11210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6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Învățămînt primar 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11310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 xml:space="preserve">Artă - total 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21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239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239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Tehnologii poligrafice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21120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Design interior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21210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Pictură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21320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14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14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Tapiserie artistică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21410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Ceramică artistică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21420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6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6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Prelucrarea artistică a materialelor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21430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531" w:type="pct"/>
            <w:shd w:val="clear" w:color="auto" w:fill="FFFFFF" w:themeFill="background1"/>
            <w:textDirection w:val="btLr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textDirection w:val="btLr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Canto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21510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Interpretare instrumentală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21520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Dirijare corală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21540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16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Muzicologie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21560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Dans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21570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Regie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21580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Coregrafie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21590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Ştiinţe umaniste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Teologie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22110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Jurnalism și informare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Biblioteconomie și asistență informațională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32210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Afaceri şi administrare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41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188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188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Contabilitate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41110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 55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Impozite și percepere fiscală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41120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Finanțe și asigurări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41210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Finanțe și bănci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41220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Planificarea și administrarea afacerilor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41310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lastRenderedPageBreak/>
              <w:t>Marketing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41410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Servicii administrative și de secretariat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41510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Comerț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41620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Merceologie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41630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14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14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Mediul înconjurător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Ecologia și protecția mediului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52110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Știința fizicii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53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36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36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Meteorologie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53210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Geodezie, topografie, cartografiere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53310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51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Tehnologia informației și a  comunicațiilor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61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 262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262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Calculatoare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61110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Administrarea aplicațiilor Web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61210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Administrarea bazelor de date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61220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Rețele de calculatoare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61230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 66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66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Programare și analiza produselor de program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61310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46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46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51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Inginerie și activități inginerești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71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 545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525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22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Tehnologia produselor cosmetice și medicinale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71110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Gospodărirea și protecția apelor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71210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Electroenergetică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71310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Electromecanică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71320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60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Mașini și aparate electrice de uz casnic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71340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Aparate radioelectronice de uz casnic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28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28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Automatizarea proceselor tehnologice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39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39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Comunicații poștale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71430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Electronică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71440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Sisteme automatizate în transportul feroviar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71470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Mașini, instalații frigorifice și sisteme de climatizare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Mașini și aparate în industria ușoară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71530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17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17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Mașini și sisteme de producere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71540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Metrologie și certificarea conformității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71570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</w:t>
            </w:r>
          </w:p>
        </w:tc>
      </w:tr>
      <w:tr w:rsidR="00294E63" w:rsidRPr="00BF5C9F" w:rsidTr="00267429">
        <w:trPr>
          <w:trHeight w:val="36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Tehnologia construcțiilor de mașini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71580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Tehnologia prelucrării materialelor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71590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 23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23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Utilaj tehnologic industrial și accesorii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715110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Diagnosticarea tehnică a transportului auto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71620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Echipament electric și electronic auto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71630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78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Exploatarea tehnică a mașinilor și utilajului pentru construcții, mentenanța drumurilor auto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71650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9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Exploatarea tehnică a transportului auto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71660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Fabricare și prelucrare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220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lastRenderedPageBreak/>
              <w:t>Tehnologia alimentației publice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Tehnologia prelucrării lemnului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72220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Filatură și țesătorie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17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17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Modelarea, proiectarea şi tehnologia confecțiilor din tricot 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27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27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Modelarea, proiectarea și tehnologia confecțiilor din țesături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72330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Modelarea și tehnologia articolelor din piele și înlocuitori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72340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16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16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Arhitectură şi construcţii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73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215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215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9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Arhitectură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73110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Cadastru și organizarea teritoriului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73120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Construcția și exploatarea clădirilor și edificiilor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Construcția și exploatarea drumurilor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73230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Evaluarea imobilului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73250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Sisteme de alimentare cu  căldură şi gaze, ventilaţie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73260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Tehnologia materialelor și articolelor de construcții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73270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Silvicultură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82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Sivicultură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82110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Piscicultură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83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Piscicultură și acvacultură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83110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Asistență socială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92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 100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 100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Asistență socială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92310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 100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 100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Servicii personale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101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102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Frizerie și cosmetică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101210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52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Organizarea serviciilor în hoteluri și complexe turistice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101310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Sport și pregătire fizică 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101410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Turism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101510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51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Igiena și securitatea la locul de muncă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17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17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Securitatea și sănătatea în muncă 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102210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17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17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Servicii de protecție/securitate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103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18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18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Servicii antiincendiare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103220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Servicii transport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104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Traficul auto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104110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Traficul feroviar de mărfuri și pasageri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104120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</w:t>
            </w:r>
          </w:p>
        </w:tc>
      </w:tr>
      <w:tr w:rsidR="00294E63" w:rsidRPr="00BF5C9F" w:rsidTr="00267429">
        <w:trPr>
          <w:trHeight w:val="765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MINISTERUL AGRICULTURII, DEZVOLTĂRII REGIONALE ȘI MEDIULUI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735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735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Afaceri și administrare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41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160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160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Contabilitate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41110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55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55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Planificarea și administrarea afacerilor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41310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Marketing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41410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Achiziții publice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41610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Merceologie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41630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48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48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51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lastRenderedPageBreak/>
              <w:t>Inginerie și activități inginerești - total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71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239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239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51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Tehnologia produselor cosmetice și medicinale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71110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Electromecanică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71320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Electrificarea agriculturii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71330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45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45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51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Mașini și aparate în industria alimentară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71520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Mecanică agricolă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71550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51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Exploatarea tehnică a transportului auto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71660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36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Fabricare și prelucrare - total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72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146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146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Siguranța produselor agroalimentare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Tehnologia alimentației publice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72120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Tehnologia panificației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72130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51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Tehnologia produselor de origine animală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72140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51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Tehnologia produselor de origine vegetală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72150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38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38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51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Tehnologia produselor obținute prin fermentare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72160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Agricultură - total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81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116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116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Agronomie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81110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58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58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51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Amenajarea parcurilor și grădinilor publice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81210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Legumicultură și pomicultură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81220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Viticultură și oenologie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81230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Medicină veterinară - total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84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38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38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Medicină veterinară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84110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38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38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285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Servicii personale - total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101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36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Turism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101510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36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36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750"/>
          <w:jc w:val="center"/>
        </w:trPr>
        <w:tc>
          <w:tcPr>
            <w:tcW w:w="180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MINISTERUL SĂNĂTĂȚII, MUNCII ȘI PROTECȚIEI SOCIALE - total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562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326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236</w:t>
            </w:r>
          </w:p>
        </w:tc>
        <w:tc>
          <w:tcPr>
            <w:tcW w:w="1073" w:type="pct"/>
            <w:shd w:val="clear" w:color="auto" w:fill="FFFFFF" w:themeFill="background1"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</w:t>
            </w:r>
          </w:p>
        </w:tc>
      </w:tr>
      <w:tr w:rsidR="00294E63" w:rsidRPr="00BF5C9F" w:rsidTr="00267429">
        <w:trPr>
          <w:trHeight w:val="396"/>
          <w:jc w:val="center"/>
        </w:trPr>
        <w:tc>
          <w:tcPr>
            <w:tcW w:w="1803" w:type="pct"/>
            <w:shd w:val="clear" w:color="auto" w:fill="FFFFFF" w:themeFill="background1"/>
            <w:vAlign w:val="center"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Sănătate - total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91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562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326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236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Medicină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91210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186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186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Îngrijirea bolnavilor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91310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326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326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Obstetrică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91320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Diagnosticare medicală și tehnici de tratament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91410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294E63" w:rsidRPr="00BF5C9F" w:rsidTr="00267429">
        <w:trPr>
          <w:trHeight w:val="435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MINISTERUL AFACERILOR INTERNE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102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Drept - total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bottom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42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294E63" w:rsidRPr="00BF5C9F" w:rsidTr="00267429">
        <w:trPr>
          <w:trHeight w:val="300"/>
          <w:jc w:val="center"/>
        </w:trPr>
        <w:tc>
          <w:tcPr>
            <w:tcW w:w="1803" w:type="pct"/>
            <w:shd w:val="clear" w:color="auto" w:fill="FFFFFF" w:themeFill="background1"/>
            <w:vAlign w:val="bottom"/>
            <w:hideMark/>
          </w:tcPr>
          <w:p w:rsidR="00294E63" w:rsidRPr="00BF5C9F" w:rsidRDefault="00294E63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Securitatea frontierei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42120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100</w:t>
            </w:r>
          </w:p>
        </w:tc>
        <w:tc>
          <w:tcPr>
            <w:tcW w:w="1073" w:type="pct"/>
            <w:shd w:val="clear" w:color="auto" w:fill="FFFFFF" w:themeFill="background1"/>
            <w:noWrap/>
            <w:vAlign w:val="center"/>
            <w:hideMark/>
          </w:tcPr>
          <w:p w:rsidR="00294E63" w:rsidRPr="00BF5C9F" w:rsidRDefault="00294E63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</w:tbl>
    <w:p w:rsidR="00540A40" w:rsidRDefault="00540A40"/>
    <w:sectPr w:rsidR="00540A40" w:rsidSect="00294E6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5AF"/>
    <w:multiLevelType w:val="hybridMultilevel"/>
    <w:tmpl w:val="892E256E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5A37"/>
    <w:multiLevelType w:val="hybridMultilevel"/>
    <w:tmpl w:val="BE4C06E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1301C0"/>
    <w:multiLevelType w:val="hybridMultilevel"/>
    <w:tmpl w:val="892E256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67889"/>
    <w:multiLevelType w:val="hybridMultilevel"/>
    <w:tmpl w:val="B568CBC0"/>
    <w:lvl w:ilvl="0" w:tplc="F908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C7D48"/>
    <w:multiLevelType w:val="hybridMultilevel"/>
    <w:tmpl w:val="CC36CB3E"/>
    <w:lvl w:ilvl="0" w:tplc="33048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36E39"/>
    <w:multiLevelType w:val="hybridMultilevel"/>
    <w:tmpl w:val="5BE034B0"/>
    <w:lvl w:ilvl="0" w:tplc="B63EFE7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112F24"/>
    <w:multiLevelType w:val="hybridMultilevel"/>
    <w:tmpl w:val="59B299A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12"/>
  </w:num>
  <w:num w:numId="9">
    <w:abstractNumId w:val="20"/>
  </w:num>
  <w:num w:numId="10">
    <w:abstractNumId w:val="23"/>
  </w:num>
  <w:num w:numId="11">
    <w:abstractNumId w:val="9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17"/>
  </w:num>
  <w:num w:numId="17">
    <w:abstractNumId w:val="16"/>
  </w:num>
  <w:num w:numId="18">
    <w:abstractNumId w:val="13"/>
  </w:num>
  <w:num w:numId="19">
    <w:abstractNumId w:val="22"/>
  </w:num>
  <w:num w:numId="20">
    <w:abstractNumId w:val="8"/>
  </w:num>
  <w:num w:numId="21">
    <w:abstractNumId w:val="1"/>
  </w:num>
  <w:num w:numId="22">
    <w:abstractNumId w:val="11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E63"/>
    <w:rsid w:val="00294E63"/>
    <w:rsid w:val="0054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4E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94E63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qFormat/>
    <w:rsid w:val="00294E63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link w:val="Heading4Char"/>
    <w:qFormat/>
    <w:rsid w:val="00294E63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94E63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294E63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94E63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294E63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4E63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94E63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94E63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94E63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94E63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94E63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94E63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94E63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294E6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4E63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294E63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294E63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294E63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294E63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294E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94E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6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94E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294E63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294E63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E63"/>
    <w:pPr>
      <w:ind w:left="720"/>
      <w:contextualSpacing/>
    </w:pPr>
  </w:style>
  <w:style w:type="numbering" w:customStyle="1" w:styleId="FrListare1">
    <w:name w:val="Fără Listare1"/>
    <w:next w:val="NoList"/>
    <w:semiHidden/>
    <w:rsid w:val="00294E63"/>
  </w:style>
  <w:style w:type="character" w:styleId="PageNumber">
    <w:name w:val="page number"/>
    <w:basedOn w:val="DefaultParagraphFont"/>
    <w:rsid w:val="00294E63"/>
  </w:style>
  <w:style w:type="paragraph" w:customStyle="1" w:styleId="tt">
    <w:name w:val="tt"/>
    <w:basedOn w:val="Normal"/>
    <w:rsid w:val="00294E63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294E63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294E6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294E63"/>
    <w:rPr>
      <w:b/>
      <w:bCs/>
    </w:rPr>
  </w:style>
  <w:style w:type="character" w:customStyle="1" w:styleId="docsign11">
    <w:name w:val="doc_sign11"/>
    <w:rsid w:val="00294E6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294E63"/>
  </w:style>
  <w:style w:type="character" w:customStyle="1" w:styleId="tal1">
    <w:name w:val="tal1"/>
    <w:rsid w:val="00294E63"/>
  </w:style>
  <w:style w:type="table" w:customStyle="1" w:styleId="GrilTabel2">
    <w:name w:val="Grilă Tabel2"/>
    <w:basedOn w:val="TableNormal"/>
    <w:next w:val="TableGrid"/>
    <w:rsid w:val="0029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294E63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294E63"/>
  </w:style>
  <w:style w:type="paragraph" w:customStyle="1" w:styleId="cnam1">
    <w:name w:val="cnam1"/>
    <w:basedOn w:val="Normal"/>
    <w:rsid w:val="00294E63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29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4E63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E63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94E63"/>
    <w:rPr>
      <w:b/>
      <w:bCs/>
    </w:rPr>
  </w:style>
  <w:style w:type="character" w:customStyle="1" w:styleId="apple-converted-space">
    <w:name w:val="apple-converted-space"/>
    <w:rsid w:val="00294E63"/>
  </w:style>
  <w:style w:type="character" w:customStyle="1" w:styleId="docheader">
    <w:name w:val="doc_header"/>
    <w:rsid w:val="00294E63"/>
  </w:style>
  <w:style w:type="paragraph" w:customStyle="1" w:styleId="Style2">
    <w:name w:val="Style2"/>
    <w:basedOn w:val="Normal"/>
    <w:uiPriority w:val="99"/>
    <w:rsid w:val="00294E63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294E63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294E63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294E63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94E63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294E6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hps">
    <w:name w:val="hps"/>
    <w:rsid w:val="00294E63"/>
  </w:style>
  <w:style w:type="paragraph" w:styleId="BodyText">
    <w:name w:val="Body Text"/>
    <w:basedOn w:val="Normal"/>
    <w:link w:val="BodyTextChar"/>
    <w:uiPriority w:val="1"/>
    <w:qFormat/>
    <w:rsid w:val="00294E63"/>
    <w:pPr>
      <w:widowControl w:val="0"/>
      <w:autoSpaceDE w:val="0"/>
      <w:autoSpaceDN w:val="0"/>
      <w:adjustRightInd w:val="0"/>
      <w:ind w:left="833" w:hanging="360"/>
      <w:jc w:val="left"/>
    </w:pPr>
    <w:rPr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294E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294E6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294E63"/>
    <w:pPr>
      <w:spacing w:after="0"/>
    </w:pPr>
    <w:rPr>
      <w:rFonts w:ascii="Calibri" w:eastAsia="Calibri" w:hAnsi="Calibri" w:cs="Arial"/>
      <w:sz w:val="20"/>
      <w:szCs w:val="20"/>
      <w:lang w:val="ru-RU" w:eastAsia="ru-RU"/>
    </w:rPr>
  </w:style>
  <w:style w:type="paragraph" w:customStyle="1" w:styleId="Default">
    <w:name w:val="Default"/>
    <w:rsid w:val="00294E6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PlainTextChar">
    <w:name w:val="Plain Text Char"/>
    <w:link w:val="PlainText"/>
    <w:locked/>
    <w:rsid w:val="00294E63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294E63"/>
    <w:pPr>
      <w:widowControl w:val="0"/>
      <w:adjustRightInd w:val="0"/>
      <w:spacing w:line="360" w:lineRule="atLeast"/>
      <w:ind w:firstLine="0"/>
    </w:pPr>
    <w:rPr>
      <w:rFonts w:ascii="Courier New" w:eastAsiaTheme="minorHAnsi" w:hAnsi="Courier New" w:cs="Courier New"/>
      <w:sz w:val="22"/>
      <w:szCs w:val="22"/>
      <w:lang w:val="en-GB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94E63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TextsimpluCaracter1">
    <w:name w:val="Text simplu Caracter1"/>
    <w:basedOn w:val="DefaultParagraphFont"/>
    <w:uiPriority w:val="99"/>
    <w:semiHidden/>
    <w:rsid w:val="00294E63"/>
    <w:rPr>
      <w:rFonts w:ascii="Consolas" w:hAnsi="Consolas"/>
      <w:sz w:val="21"/>
      <w:szCs w:val="21"/>
      <w:lang w:val="en-US" w:eastAsia="en-US"/>
    </w:rPr>
  </w:style>
  <w:style w:type="character" w:customStyle="1" w:styleId="docsign1">
    <w:name w:val="doc_sign1"/>
    <w:rsid w:val="00294E63"/>
  </w:style>
  <w:style w:type="paragraph" w:styleId="BodyText3">
    <w:name w:val="Body Text 3"/>
    <w:basedOn w:val="Normal"/>
    <w:link w:val="BodyText3Char"/>
    <w:uiPriority w:val="99"/>
    <w:semiHidden/>
    <w:unhideWhenUsed/>
    <w:rsid w:val="00294E63"/>
    <w:pPr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4E63"/>
    <w:rPr>
      <w:rFonts w:ascii="Calibri" w:eastAsia="Calibri" w:hAnsi="Calibri" w:cs="Times New Roman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294E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E63"/>
    <w:rPr>
      <w:color w:val="954F72"/>
      <w:u w:val="single"/>
    </w:rPr>
  </w:style>
  <w:style w:type="paragraph" w:customStyle="1" w:styleId="xl64">
    <w:name w:val="xl64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294E63"/>
    <w:pPr>
      <w:shd w:val="clear" w:color="000000" w:fill="F4B084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0">
    <w:name w:val="xl80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294E6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4">
    <w:name w:val="xl84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5">
    <w:name w:val="xl85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294E6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7">
    <w:name w:val="xl87"/>
    <w:basedOn w:val="Normal"/>
    <w:rsid w:val="00294E63"/>
    <w:pPr>
      <w:shd w:val="clear" w:color="000000" w:fill="E2EFDA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Normal"/>
    <w:rsid w:val="00294E63"/>
    <w:pPr>
      <w:shd w:val="clear" w:color="000000" w:fill="FCE4D6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Normal"/>
    <w:rsid w:val="00294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2018-07-17T08:12:00Z</dcterms:created>
  <dcterms:modified xsi:type="dcterms:W3CDTF">2018-07-17T08:12:00Z</dcterms:modified>
</cp:coreProperties>
</file>